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B3E" w:rsidRPr="006B026F" w:rsidRDefault="006B026F" w:rsidP="007C5B3E">
      <w:pPr>
        <w:pStyle w:val="NoSpacing"/>
        <w:rPr>
          <w:b/>
          <w:color w:val="95B3D7" w:themeColor="accent1" w:themeTint="99"/>
          <w:sz w:val="36"/>
          <w:szCs w:val="36"/>
        </w:rPr>
      </w:pPr>
      <w:r>
        <w:rPr>
          <w:b/>
          <w:sz w:val="36"/>
          <w:szCs w:val="36"/>
        </w:rPr>
        <w:t xml:space="preserve">Lár go Déanach Cré Umha Aois </w:t>
      </w:r>
      <w:r w:rsidRPr="006B026F">
        <w:rPr>
          <w:b/>
          <w:color w:val="95B3D7" w:themeColor="accent1" w:themeTint="99"/>
          <w:sz w:val="36"/>
          <w:szCs w:val="36"/>
        </w:rPr>
        <w:t xml:space="preserve">/ </w:t>
      </w:r>
      <w:r w:rsidR="008F6E69" w:rsidRPr="006B026F">
        <w:rPr>
          <w:b/>
          <w:color w:val="95B3D7" w:themeColor="accent1" w:themeTint="99"/>
          <w:sz w:val="36"/>
          <w:szCs w:val="36"/>
        </w:rPr>
        <w:t xml:space="preserve">Middle to Late Bronze Age </w:t>
      </w:r>
    </w:p>
    <w:p w:rsidR="00D275A5" w:rsidRPr="006B026F" w:rsidRDefault="006B026F" w:rsidP="00D275A5">
      <w:pPr>
        <w:rPr>
          <w:b/>
          <w:color w:val="95B3D7" w:themeColor="accent1" w:themeTint="99"/>
          <w:sz w:val="32"/>
          <w:szCs w:val="32"/>
        </w:rPr>
      </w:pPr>
      <w:r>
        <w:rPr>
          <w:b/>
          <w:color w:val="95B3D7" w:themeColor="accent1" w:themeTint="99"/>
          <w:sz w:val="32"/>
          <w:szCs w:val="32"/>
        </w:rPr>
        <w:t>1500 – 900 R</w:t>
      </w:r>
      <w:r w:rsidR="00D0287A" w:rsidRPr="006B026F">
        <w:rPr>
          <w:b/>
          <w:color w:val="95B3D7" w:themeColor="accent1" w:themeTint="99"/>
          <w:sz w:val="32"/>
          <w:szCs w:val="32"/>
        </w:rPr>
        <w:t>C</w:t>
      </w:r>
      <w:r w:rsidR="008F6E69" w:rsidRPr="006B026F">
        <w:rPr>
          <w:b/>
          <w:color w:val="95B3D7" w:themeColor="accent1" w:themeTint="99"/>
          <w:sz w:val="32"/>
          <w:szCs w:val="32"/>
        </w:rPr>
        <w:t xml:space="preserve"> </w:t>
      </w:r>
    </w:p>
    <w:p w:rsidR="007C5B3E" w:rsidRDefault="007C5B3E" w:rsidP="007C5B3E">
      <w:pPr>
        <w:pStyle w:val="NoSpacing"/>
      </w:pPr>
    </w:p>
    <w:p w:rsidR="00E777C2" w:rsidRDefault="006B026F" w:rsidP="008F6E69">
      <w:r>
        <w:t xml:space="preserve">Tá an lár agus an chuid déanaí don gcré umha aois in Éireann roinnte suas i dhá cuid, An Phas </w:t>
      </w:r>
      <w:proofErr w:type="spellStart"/>
      <w:r w:rsidRPr="006B026F">
        <w:rPr>
          <w:b/>
          <w:i/>
        </w:rPr>
        <w:t>Bishopsland</w:t>
      </w:r>
      <w:proofErr w:type="spellEnd"/>
      <w:r>
        <w:t xml:space="preserve"> agus an Phas </w:t>
      </w:r>
      <w:proofErr w:type="spellStart"/>
      <w:r w:rsidRPr="006B026F">
        <w:rPr>
          <w:b/>
          <w:i/>
        </w:rPr>
        <w:t>Dowris</w:t>
      </w:r>
      <w:proofErr w:type="spellEnd"/>
      <w:r>
        <w:t xml:space="preserve">. Baineann an dhá pas seo le bailiúchán a fuaireas.  </w:t>
      </w:r>
      <w:r w:rsidR="008F6E69" w:rsidRPr="006B026F">
        <w:rPr>
          <w:i/>
          <w:color w:val="95B3D7" w:themeColor="accent1" w:themeTint="99"/>
        </w:rPr>
        <w:t xml:space="preserve">The </w:t>
      </w:r>
      <w:r w:rsidR="009935F6" w:rsidRPr="006B026F">
        <w:rPr>
          <w:i/>
          <w:color w:val="95B3D7" w:themeColor="accent1" w:themeTint="99"/>
        </w:rPr>
        <w:t>middle to late</w:t>
      </w:r>
      <w:r w:rsidR="008F6E69" w:rsidRPr="006B026F">
        <w:rPr>
          <w:b/>
          <w:i/>
          <w:color w:val="95B3D7" w:themeColor="accent1" w:themeTint="99"/>
        </w:rPr>
        <w:t xml:space="preserve"> Bronze</w:t>
      </w:r>
      <w:r w:rsidR="008F6E69" w:rsidRPr="006B026F">
        <w:rPr>
          <w:i/>
          <w:color w:val="95B3D7" w:themeColor="accent1" w:themeTint="99"/>
        </w:rPr>
        <w:t xml:space="preserve"> Age in Ireland is divided into the </w:t>
      </w:r>
      <w:proofErr w:type="spellStart"/>
      <w:r w:rsidR="008F6E69" w:rsidRPr="006B026F">
        <w:rPr>
          <w:b/>
          <w:i/>
          <w:color w:val="95B3D7" w:themeColor="accent1" w:themeTint="99"/>
        </w:rPr>
        <w:t>Bishopsland</w:t>
      </w:r>
      <w:proofErr w:type="spellEnd"/>
      <w:r w:rsidR="008F6E69" w:rsidRPr="006B026F">
        <w:rPr>
          <w:b/>
          <w:i/>
          <w:color w:val="95B3D7" w:themeColor="accent1" w:themeTint="99"/>
        </w:rPr>
        <w:t xml:space="preserve"> Phase</w:t>
      </w:r>
      <w:r w:rsidR="008F6E69" w:rsidRPr="006B026F">
        <w:rPr>
          <w:i/>
          <w:color w:val="95B3D7" w:themeColor="accent1" w:themeTint="99"/>
        </w:rPr>
        <w:t xml:space="preserve"> and the </w:t>
      </w:r>
      <w:proofErr w:type="spellStart"/>
      <w:r w:rsidR="008F6E69" w:rsidRPr="006B026F">
        <w:rPr>
          <w:b/>
          <w:i/>
          <w:color w:val="95B3D7" w:themeColor="accent1" w:themeTint="99"/>
        </w:rPr>
        <w:t>Dowris</w:t>
      </w:r>
      <w:proofErr w:type="spellEnd"/>
      <w:r w:rsidR="008F6E69" w:rsidRPr="006B026F">
        <w:rPr>
          <w:b/>
          <w:i/>
          <w:color w:val="95B3D7" w:themeColor="accent1" w:themeTint="99"/>
        </w:rPr>
        <w:t xml:space="preserve"> Phase</w:t>
      </w:r>
      <w:r w:rsidR="00E777C2" w:rsidRPr="006B026F">
        <w:rPr>
          <w:i/>
          <w:color w:val="95B3D7" w:themeColor="accent1" w:themeTint="99"/>
        </w:rPr>
        <w:t>.</w:t>
      </w:r>
      <w:r w:rsidR="008F6E69" w:rsidRPr="006B026F">
        <w:rPr>
          <w:i/>
          <w:color w:val="95B3D7" w:themeColor="accent1" w:themeTint="99"/>
        </w:rPr>
        <w:t xml:space="preserve"> </w:t>
      </w:r>
      <w:r w:rsidR="000D288A" w:rsidRPr="006B026F">
        <w:rPr>
          <w:i/>
          <w:color w:val="95B3D7" w:themeColor="accent1" w:themeTint="99"/>
        </w:rPr>
        <w:t xml:space="preserve">These names refer to two </w:t>
      </w:r>
      <w:r w:rsidR="000D288A" w:rsidRPr="006B026F">
        <w:rPr>
          <w:b/>
          <w:i/>
          <w:color w:val="95B3D7" w:themeColor="accent1" w:themeTint="99"/>
        </w:rPr>
        <w:t>hoards</w:t>
      </w:r>
      <w:r w:rsidR="000D288A" w:rsidRPr="006B026F">
        <w:rPr>
          <w:i/>
          <w:color w:val="95B3D7" w:themeColor="accent1" w:themeTint="99"/>
        </w:rPr>
        <w:t>;</w:t>
      </w:r>
    </w:p>
    <w:p w:rsidR="008F6E69" w:rsidRPr="009D1806" w:rsidRDefault="008F6E69" w:rsidP="008F6E69">
      <w:pPr>
        <w:rPr>
          <w:i/>
          <w:color w:val="95B3D7" w:themeColor="accent1" w:themeTint="99"/>
        </w:rPr>
      </w:pPr>
      <w:r w:rsidRPr="009D1806">
        <w:rPr>
          <w:i/>
          <w:color w:val="95B3D7" w:themeColor="accent1" w:themeTint="99"/>
        </w:rPr>
        <w:t xml:space="preserve">• The </w:t>
      </w:r>
      <w:proofErr w:type="spellStart"/>
      <w:r w:rsidRPr="009D1806">
        <w:rPr>
          <w:b/>
          <w:i/>
          <w:color w:val="95B3D7" w:themeColor="accent1" w:themeTint="99"/>
        </w:rPr>
        <w:t>Bishopsland</w:t>
      </w:r>
      <w:proofErr w:type="spellEnd"/>
      <w:r w:rsidRPr="009D1806">
        <w:rPr>
          <w:b/>
          <w:i/>
          <w:color w:val="95B3D7" w:themeColor="accent1" w:themeTint="99"/>
        </w:rPr>
        <w:t xml:space="preserve"> Hoard</w:t>
      </w:r>
      <w:r w:rsidRPr="009D1806">
        <w:rPr>
          <w:i/>
          <w:color w:val="95B3D7" w:themeColor="accent1" w:themeTint="99"/>
        </w:rPr>
        <w:t xml:space="preserve"> was found in the 1940s in </w:t>
      </w:r>
      <w:proofErr w:type="spellStart"/>
      <w:r w:rsidRPr="009D1806">
        <w:rPr>
          <w:i/>
          <w:color w:val="95B3D7" w:themeColor="accent1" w:themeTint="99"/>
        </w:rPr>
        <w:t>Bishopsland</w:t>
      </w:r>
      <w:proofErr w:type="spellEnd"/>
      <w:r w:rsidRPr="009D1806">
        <w:rPr>
          <w:i/>
          <w:color w:val="95B3D7" w:themeColor="accent1" w:themeTint="99"/>
        </w:rPr>
        <w:t xml:space="preserve">, Co. Kildare </w:t>
      </w:r>
    </w:p>
    <w:p w:rsidR="00E777C2" w:rsidRPr="009D1806" w:rsidRDefault="008F6E69" w:rsidP="008F6E69">
      <w:pPr>
        <w:rPr>
          <w:i/>
          <w:color w:val="95B3D7" w:themeColor="accent1" w:themeTint="99"/>
        </w:rPr>
      </w:pPr>
      <w:r w:rsidRPr="009D1806">
        <w:rPr>
          <w:i/>
          <w:color w:val="95B3D7" w:themeColor="accent1" w:themeTint="99"/>
        </w:rPr>
        <w:t xml:space="preserve">• The </w:t>
      </w:r>
      <w:proofErr w:type="spellStart"/>
      <w:r w:rsidRPr="009D1806">
        <w:rPr>
          <w:b/>
          <w:i/>
          <w:color w:val="95B3D7" w:themeColor="accent1" w:themeTint="99"/>
        </w:rPr>
        <w:t>Dowris</w:t>
      </w:r>
      <w:proofErr w:type="spellEnd"/>
      <w:r w:rsidRPr="009D1806">
        <w:rPr>
          <w:b/>
          <w:i/>
          <w:color w:val="95B3D7" w:themeColor="accent1" w:themeTint="99"/>
        </w:rPr>
        <w:t xml:space="preserve"> Hoard</w:t>
      </w:r>
      <w:r w:rsidRPr="009D1806">
        <w:rPr>
          <w:i/>
          <w:color w:val="95B3D7" w:themeColor="accent1" w:themeTint="99"/>
        </w:rPr>
        <w:t xml:space="preserve"> was found in a bog in Co. </w:t>
      </w:r>
      <w:proofErr w:type="spellStart"/>
      <w:r w:rsidRPr="009D1806">
        <w:rPr>
          <w:i/>
          <w:color w:val="95B3D7" w:themeColor="accent1" w:themeTint="99"/>
        </w:rPr>
        <w:t>Off</w:t>
      </w:r>
      <w:bookmarkStart w:id="0" w:name="_GoBack"/>
      <w:bookmarkEnd w:id="0"/>
      <w:r w:rsidRPr="009D1806">
        <w:rPr>
          <w:i/>
          <w:color w:val="95B3D7" w:themeColor="accent1" w:themeTint="99"/>
        </w:rPr>
        <w:t>aly</w:t>
      </w:r>
      <w:proofErr w:type="spellEnd"/>
      <w:r w:rsidRPr="009D1806">
        <w:rPr>
          <w:i/>
          <w:color w:val="95B3D7" w:themeColor="accent1" w:themeTint="99"/>
        </w:rPr>
        <w:t xml:space="preserve">, in the 1800s </w:t>
      </w:r>
    </w:p>
    <w:p w:rsidR="00E777C2" w:rsidRDefault="006B026F" w:rsidP="008F6E69">
      <w:r>
        <w:t>Léirigh na bailiúcháin seo scil nua i obair agus maisiú miotail in Éireann</w:t>
      </w:r>
      <w:r w:rsidR="00E777C2">
        <w:t>.</w:t>
      </w:r>
    </w:p>
    <w:p w:rsidR="008F6E69" w:rsidRPr="000D288A" w:rsidRDefault="006B026F" w:rsidP="008F6E69">
      <w:pPr>
        <w:rPr>
          <w:b/>
        </w:rPr>
      </w:pPr>
      <w:r>
        <w:rPr>
          <w:b/>
        </w:rPr>
        <w:t>Teicnicí</w:t>
      </w:r>
      <w:r w:rsidR="008F6E69" w:rsidRPr="000D288A">
        <w:rPr>
          <w:b/>
        </w:rPr>
        <w:t xml:space="preserve"> </w:t>
      </w:r>
    </w:p>
    <w:p w:rsidR="008F6E69" w:rsidRDefault="008F6E69" w:rsidP="008F6E69">
      <w:r>
        <w:t xml:space="preserve">• </w:t>
      </w:r>
      <w:r w:rsidR="006B026F">
        <w:t xml:space="preserve">Rinneadh teicnicí nua miotalóireacht a bhunú, rud ar chuidigh le maisiú níos drámatuil a chruthú. </w:t>
      </w:r>
    </w:p>
    <w:p w:rsidR="008F6E69" w:rsidRDefault="008F6E69" w:rsidP="008F6E69">
      <w:r>
        <w:t xml:space="preserve">• </w:t>
      </w:r>
      <w:r w:rsidR="006B026F">
        <w:t xml:space="preserve">Rinneadh na teicnicí seo a </w:t>
      </w:r>
      <w:r w:rsidR="00A62DF5">
        <w:t xml:space="preserve">chumasc le teicnicí níos síne do </w:t>
      </w:r>
      <w:r w:rsidRPr="00C17FA9">
        <w:rPr>
          <w:b/>
        </w:rPr>
        <w:t>repoussé</w:t>
      </w:r>
      <w:r w:rsidRPr="00C20EE1">
        <w:rPr>
          <w:i/>
        </w:rPr>
        <w:t xml:space="preserve"> </w:t>
      </w:r>
      <w:r w:rsidR="00A62DF5">
        <w:t>agus</w:t>
      </w:r>
      <w:r>
        <w:t xml:space="preserve"> </w:t>
      </w:r>
      <w:proofErr w:type="spellStart"/>
      <w:r w:rsidR="00A62DF5">
        <w:rPr>
          <w:b/>
        </w:rPr>
        <w:t>géarradh</w:t>
      </w:r>
      <w:proofErr w:type="spellEnd"/>
      <w:r w:rsidR="000D288A" w:rsidRPr="00E777C2">
        <w:rPr>
          <w:b/>
        </w:rPr>
        <w:t>.</w:t>
      </w:r>
      <w:r>
        <w:t xml:space="preserve"> </w:t>
      </w:r>
    </w:p>
    <w:p w:rsidR="00E2624A" w:rsidRPr="00E2624A" w:rsidRDefault="00A62DF5" w:rsidP="006C3272">
      <w:pPr>
        <w:pStyle w:val="ListParagraph"/>
        <w:numPr>
          <w:ilvl w:val="0"/>
          <w:numId w:val="11"/>
        </w:numPr>
      </w:pPr>
      <w:r>
        <w:rPr>
          <w:b/>
        </w:rPr>
        <w:t xml:space="preserve">Casadh Ribín / </w:t>
      </w:r>
      <w:r w:rsidR="008F6E69" w:rsidRPr="00A62DF5">
        <w:rPr>
          <w:b/>
          <w:i/>
          <w:color w:val="95B3D7" w:themeColor="accent1" w:themeTint="99"/>
        </w:rPr>
        <w:t>Ribbon Twisting</w:t>
      </w:r>
      <w:r w:rsidR="008F6E69" w:rsidRPr="00A62DF5">
        <w:rPr>
          <w:color w:val="95B3D7" w:themeColor="accent1" w:themeTint="99"/>
        </w:rPr>
        <w:t xml:space="preserve"> </w:t>
      </w:r>
      <w:r w:rsidR="008F6E69">
        <w:t xml:space="preserve">– </w:t>
      </w:r>
      <w:r>
        <w:t>Ór buailte isteach i banda nó ribín a raibh téite agus ansin casta i mbís agus curtha i gcruth ciorcal.</w:t>
      </w:r>
      <w:r w:rsidR="00D275A5">
        <w:rPr>
          <w:rFonts w:ascii="Calibri" w:hAnsi="Calibri" w:cs="Calibri"/>
        </w:rPr>
        <w:t xml:space="preserve"> </w:t>
      </w:r>
    </w:p>
    <w:p w:rsidR="008F6E69" w:rsidRDefault="00A62DF5" w:rsidP="006C3272">
      <w:pPr>
        <w:pStyle w:val="ListParagraph"/>
        <w:numPr>
          <w:ilvl w:val="0"/>
          <w:numId w:val="11"/>
        </w:numPr>
      </w:pPr>
      <w:r>
        <w:rPr>
          <w:b/>
        </w:rPr>
        <w:t xml:space="preserve">Casadh Feire / </w:t>
      </w:r>
      <w:r w:rsidR="008F6E69" w:rsidRPr="00A62DF5">
        <w:rPr>
          <w:b/>
          <w:i/>
          <w:color w:val="95B3D7" w:themeColor="accent1" w:themeTint="99"/>
        </w:rPr>
        <w:t>Flange Twisting</w:t>
      </w:r>
      <w:r w:rsidR="008F6E69" w:rsidRPr="00A62DF5">
        <w:rPr>
          <w:color w:val="95B3D7" w:themeColor="accent1" w:themeTint="99"/>
        </w:rPr>
        <w:t xml:space="preserve"> </w:t>
      </w:r>
      <w:r w:rsidR="008F6E69">
        <w:t>–</w:t>
      </w:r>
      <w:r>
        <w:t xml:space="preserve"> Modh é seo chun casadh ór i mbealach </w:t>
      </w:r>
      <w:r w:rsidR="008F6E69">
        <w:t xml:space="preserve"> a </w:t>
      </w:r>
      <w:r>
        <w:t xml:space="preserve">chruthaíonn bíseanna. </w:t>
      </w:r>
      <w:r w:rsidR="008F6E69" w:rsidRPr="00A62DF5">
        <w:rPr>
          <w:i/>
          <w:color w:val="95B3D7" w:themeColor="accent1" w:themeTint="99"/>
        </w:rPr>
        <w:t>method of twisti</w:t>
      </w:r>
      <w:r w:rsidR="00C17FA9" w:rsidRPr="00A62DF5">
        <w:rPr>
          <w:i/>
          <w:color w:val="95B3D7" w:themeColor="accent1" w:themeTint="99"/>
        </w:rPr>
        <w:t xml:space="preserve">ng gold into </w:t>
      </w:r>
      <w:r w:rsidR="00C17FA9" w:rsidRPr="00A62DF5">
        <w:rPr>
          <w:b/>
          <w:i/>
          <w:color w:val="95B3D7" w:themeColor="accent1" w:themeTint="99"/>
        </w:rPr>
        <w:t>sculptural spirals</w:t>
      </w:r>
      <w:r w:rsidR="000D288A" w:rsidRPr="00A62DF5">
        <w:rPr>
          <w:i/>
          <w:color w:val="95B3D7" w:themeColor="accent1" w:themeTint="99"/>
        </w:rPr>
        <w:t>.</w:t>
      </w:r>
      <w:r w:rsidR="00D275A5" w:rsidRPr="00A62DF5">
        <w:rPr>
          <w:color w:val="95B3D7" w:themeColor="accent1" w:themeTint="99"/>
        </w:rPr>
        <w:t xml:space="preserve"> </w:t>
      </w:r>
    </w:p>
    <w:p w:rsidR="008F6E69" w:rsidRDefault="009D1806" w:rsidP="006C3272">
      <w:pPr>
        <w:pStyle w:val="ListParagraph"/>
        <w:numPr>
          <w:ilvl w:val="0"/>
          <w:numId w:val="11"/>
        </w:numPr>
      </w:pPr>
      <w:r>
        <w:rPr>
          <w:b/>
        </w:rPr>
        <w:t>Múnlú</w:t>
      </w:r>
      <w:r w:rsidR="00A62DF5">
        <w:rPr>
          <w:b/>
        </w:rPr>
        <w:t xml:space="preserve"> / </w:t>
      </w:r>
      <w:r w:rsidR="008F6E69" w:rsidRPr="00A62DF5">
        <w:rPr>
          <w:b/>
          <w:i/>
          <w:color w:val="95B3D7" w:themeColor="accent1" w:themeTint="99"/>
        </w:rPr>
        <w:t>Casting</w:t>
      </w:r>
      <w:r w:rsidR="008F6E69">
        <w:t xml:space="preserve"> – </w:t>
      </w:r>
      <w:r w:rsidR="00A62DF5">
        <w:t xml:space="preserve">Téitear ór go leacht, agus doirtear é isteach i múnla agus nuair a éiríonn sé fuar, </w:t>
      </w:r>
      <w:r>
        <w:t>bíonn</w:t>
      </w:r>
      <w:r w:rsidR="00A62DF5">
        <w:t xml:space="preserve"> sé mar sholaid arí</w:t>
      </w:r>
      <w:r>
        <w:t>s</w:t>
      </w:r>
      <w:r w:rsidR="00A62DF5">
        <w:t xml:space="preserve"> ach san fhoirm don múnla</w:t>
      </w:r>
      <w:r w:rsidR="000D288A">
        <w:t>.</w:t>
      </w:r>
      <w:r w:rsidR="00E777C2">
        <w:t xml:space="preserve"> </w:t>
      </w:r>
      <w:r w:rsidR="008F6E69" w:rsidRPr="009D1806">
        <w:rPr>
          <w:i/>
          <w:color w:val="95B3D7" w:themeColor="accent1" w:themeTint="99"/>
        </w:rPr>
        <w:t xml:space="preserve">During the </w:t>
      </w:r>
      <w:proofErr w:type="spellStart"/>
      <w:r w:rsidR="00C20EE1" w:rsidRPr="009D1806">
        <w:rPr>
          <w:b/>
          <w:i/>
          <w:color w:val="95B3D7" w:themeColor="accent1" w:themeTint="99"/>
        </w:rPr>
        <w:t>Bishopsland</w:t>
      </w:r>
      <w:proofErr w:type="spellEnd"/>
      <w:r w:rsidR="00C20EE1" w:rsidRPr="009D1806">
        <w:rPr>
          <w:b/>
          <w:i/>
          <w:color w:val="95B3D7" w:themeColor="accent1" w:themeTint="99"/>
        </w:rPr>
        <w:t xml:space="preserve"> P</w:t>
      </w:r>
      <w:r w:rsidR="008F6E69" w:rsidRPr="009D1806">
        <w:rPr>
          <w:b/>
          <w:i/>
          <w:color w:val="95B3D7" w:themeColor="accent1" w:themeTint="99"/>
        </w:rPr>
        <w:t>hase</w:t>
      </w:r>
      <w:r w:rsidR="008F6E69" w:rsidRPr="009D1806">
        <w:rPr>
          <w:i/>
          <w:color w:val="95B3D7" w:themeColor="accent1" w:themeTint="99"/>
        </w:rPr>
        <w:t xml:space="preserve">, stone was carved to create the desired </w:t>
      </w:r>
      <w:r w:rsidR="008F6E69" w:rsidRPr="009D1806">
        <w:rPr>
          <w:b/>
          <w:i/>
          <w:color w:val="95B3D7" w:themeColor="accent1" w:themeTint="99"/>
        </w:rPr>
        <w:t>mould</w:t>
      </w:r>
      <w:r w:rsidR="008F6E69" w:rsidRPr="009D1806">
        <w:rPr>
          <w:i/>
          <w:color w:val="95B3D7" w:themeColor="accent1" w:themeTint="99"/>
        </w:rPr>
        <w:t>. Later, these were replaced by</w:t>
      </w:r>
      <w:r w:rsidR="00E777C2" w:rsidRPr="009D1806">
        <w:rPr>
          <w:i/>
          <w:color w:val="95B3D7" w:themeColor="accent1" w:themeTint="99"/>
        </w:rPr>
        <w:t xml:space="preserve"> more sophisticated clay </w:t>
      </w:r>
      <w:proofErr w:type="spellStart"/>
      <w:r>
        <w:rPr>
          <w:b/>
          <w:i/>
          <w:color w:val="95B3D7" w:themeColor="accent1" w:themeTint="99"/>
        </w:rPr>
        <w:t>mou</w:t>
      </w:r>
      <w:r w:rsidR="00E777C2" w:rsidRPr="009D1806">
        <w:rPr>
          <w:b/>
          <w:i/>
          <w:color w:val="95B3D7" w:themeColor="accent1" w:themeTint="99"/>
        </w:rPr>
        <w:t>lds</w:t>
      </w:r>
      <w:proofErr w:type="spellEnd"/>
      <w:r w:rsidR="000D288A" w:rsidRPr="009D1806">
        <w:rPr>
          <w:i/>
          <w:color w:val="95B3D7" w:themeColor="accent1" w:themeTint="99"/>
        </w:rPr>
        <w:t>.</w:t>
      </w:r>
      <w:r w:rsidR="00D275A5" w:rsidRPr="009D1806">
        <w:rPr>
          <w:i/>
          <w:color w:val="95B3D7" w:themeColor="accent1" w:themeTint="99"/>
        </w:rPr>
        <w:t xml:space="preserve"> </w:t>
      </w:r>
    </w:p>
    <w:p w:rsidR="008F6E69" w:rsidRDefault="009D1806" w:rsidP="006C3272">
      <w:pPr>
        <w:pStyle w:val="ListParagraph"/>
        <w:numPr>
          <w:ilvl w:val="0"/>
          <w:numId w:val="11"/>
        </w:numPr>
      </w:pPr>
      <w:r>
        <w:rPr>
          <w:b/>
        </w:rPr>
        <w:t xml:space="preserve">Sádráil / </w:t>
      </w:r>
      <w:r w:rsidR="008F6E69" w:rsidRPr="009D1806">
        <w:rPr>
          <w:b/>
          <w:i/>
          <w:color w:val="95B3D7" w:themeColor="accent1" w:themeTint="99"/>
        </w:rPr>
        <w:t>Soldering</w:t>
      </w:r>
      <w:r w:rsidR="008F6E69">
        <w:t xml:space="preserve"> – </w:t>
      </w:r>
      <w:r>
        <w:t>Rinneadh dhá phíosa miotal a chur le chéile trí miotal bhog a leáigh agus a chur idir dhá phíosa crua miotal ionas nuair a thriomaíonn sé go mbeidh sé greamaithe.</w:t>
      </w:r>
      <w:r w:rsidR="008F6E69">
        <w:t xml:space="preserve"> </w:t>
      </w:r>
    </w:p>
    <w:p w:rsidR="00364519" w:rsidRDefault="00D0287A" w:rsidP="008F6E69">
      <w:r>
        <w:t xml:space="preserve">• </w:t>
      </w:r>
      <w:r w:rsidR="009D1806">
        <w:t xml:space="preserve">Rinne na daoine seo iarracht chliste chun laghdú ar an méid ór a bhí in úsáid, rinne siad </w:t>
      </w:r>
      <w:proofErr w:type="spellStart"/>
      <w:r w:rsidR="009D1806">
        <w:t>lámhdhéantús</w:t>
      </w:r>
      <w:proofErr w:type="spellEnd"/>
      <w:r w:rsidR="009D1806">
        <w:t xml:space="preserve"> as cré umha agus chlúdaigh siad iad le ór …mar shampla an bulla órga. </w:t>
      </w:r>
    </w:p>
    <w:p w:rsidR="00596C19" w:rsidRPr="00596C19" w:rsidRDefault="00596C19" w:rsidP="008F6E69">
      <w:pPr>
        <w:rPr>
          <w:i/>
        </w:rPr>
      </w:pPr>
    </w:p>
    <w:sectPr w:rsidR="00596C19" w:rsidRPr="00596C19" w:rsidSect="0036451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11BB5" w:rsidRDefault="00111BB5" w:rsidP="00250D04">
      <w:pPr>
        <w:spacing w:after="0" w:line="240" w:lineRule="auto"/>
      </w:pPr>
      <w:r>
        <w:separator/>
      </w:r>
    </w:p>
  </w:endnote>
  <w:endnote w:type="continuationSeparator" w:id="0">
    <w:p w:rsidR="00111BB5" w:rsidRDefault="00111BB5" w:rsidP="00250D0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0A" w:rsidRDefault="00970C0A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0A" w:rsidRPr="00E6653C" w:rsidRDefault="00970C0A" w:rsidP="00250D04">
    <w:pPr>
      <w:pStyle w:val="Footer"/>
      <w:rPr>
        <w:color w:val="FF0000"/>
      </w:rPr>
    </w:pPr>
    <w:r w:rsidRPr="00E6653C">
      <w:rPr>
        <w:color w:val="FF0000"/>
      </w:rPr>
      <w:t>Comment –</w:t>
    </w:r>
  </w:p>
  <w:p w:rsidR="00970C0A" w:rsidRDefault="00970C0A" w:rsidP="00250D04">
    <w:pPr>
      <w:pStyle w:val="Footer"/>
      <w:numPr>
        <w:ilvl w:val="0"/>
        <w:numId w:val="1"/>
      </w:numPr>
      <w:tabs>
        <w:tab w:val="clear" w:pos="4320"/>
        <w:tab w:val="clear" w:pos="8640"/>
        <w:tab w:val="center" w:pos="4680"/>
        <w:tab w:val="right" w:pos="9360"/>
      </w:tabs>
      <w:rPr>
        <w:color w:val="FF0000"/>
      </w:rPr>
    </w:pPr>
    <w:r>
      <w:rPr>
        <w:color w:val="FF0000"/>
      </w:rPr>
      <w:t>Images of Ribbon twisting and flange twisting.</w:t>
    </w:r>
  </w:p>
  <w:p w:rsidR="00970C0A" w:rsidRDefault="00970C0A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0A" w:rsidRDefault="00970C0A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11BB5" w:rsidRDefault="00111BB5" w:rsidP="00250D04">
      <w:pPr>
        <w:spacing w:after="0" w:line="240" w:lineRule="auto"/>
      </w:pPr>
      <w:r>
        <w:separator/>
      </w:r>
    </w:p>
  </w:footnote>
  <w:footnote w:type="continuationSeparator" w:id="0">
    <w:p w:rsidR="00111BB5" w:rsidRDefault="00111BB5" w:rsidP="00250D0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0A" w:rsidRDefault="00970C0A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0A" w:rsidRDefault="00970C0A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70C0A" w:rsidRDefault="00970C0A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74083"/>
    <w:multiLevelType w:val="hybridMultilevel"/>
    <w:tmpl w:val="2D86DC8C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5F20B8B"/>
    <w:multiLevelType w:val="hybridMultilevel"/>
    <w:tmpl w:val="B516BF0E"/>
    <w:lvl w:ilvl="0" w:tplc="04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22BF2A34"/>
    <w:multiLevelType w:val="hybridMultilevel"/>
    <w:tmpl w:val="99E2F2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FD45F8"/>
    <w:multiLevelType w:val="hybridMultilevel"/>
    <w:tmpl w:val="15C45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52529F0"/>
    <w:multiLevelType w:val="hybridMultilevel"/>
    <w:tmpl w:val="41E07E50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5D2117"/>
    <w:multiLevelType w:val="hybridMultilevel"/>
    <w:tmpl w:val="082013E8"/>
    <w:lvl w:ilvl="0" w:tplc="1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34055FF"/>
    <w:multiLevelType w:val="hybridMultilevel"/>
    <w:tmpl w:val="E31688CC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3F01992"/>
    <w:multiLevelType w:val="hybridMultilevel"/>
    <w:tmpl w:val="702E03D2"/>
    <w:lvl w:ilvl="0" w:tplc="1809000F">
      <w:start w:val="1"/>
      <w:numFmt w:val="decimal"/>
      <w:lvlText w:val="%1."/>
      <w:lvlJc w:val="left"/>
      <w:pPr>
        <w:ind w:left="720" w:hanging="360"/>
      </w:pPr>
    </w:lvl>
    <w:lvl w:ilvl="1" w:tplc="18090019" w:tentative="1">
      <w:start w:val="1"/>
      <w:numFmt w:val="lowerLetter"/>
      <w:lvlText w:val="%2."/>
      <w:lvlJc w:val="left"/>
      <w:pPr>
        <w:ind w:left="1440" w:hanging="360"/>
      </w:pPr>
    </w:lvl>
    <w:lvl w:ilvl="2" w:tplc="1809001B" w:tentative="1">
      <w:start w:val="1"/>
      <w:numFmt w:val="lowerRoman"/>
      <w:lvlText w:val="%3."/>
      <w:lvlJc w:val="right"/>
      <w:pPr>
        <w:ind w:left="2160" w:hanging="180"/>
      </w:pPr>
    </w:lvl>
    <w:lvl w:ilvl="3" w:tplc="1809000F" w:tentative="1">
      <w:start w:val="1"/>
      <w:numFmt w:val="decimal"/>
      <w:lvlText w:val="%4."/>
      <w:lvlJc w:val="left"/>
      <w:pPr>
        <w:ind w:left="2880" w:hanging="360"/>
      </w:pPr>
    </w:lvl>
    <w:lvl w:ilvl="4" w:tplc="18090019" w:tentative="1">
      <w:start w:val="1"/>
      <w:numFmt w:val="lowerLetter"/>
      <w:lvlText w:val="%5."/>
      <w:lvlJc w:val="left"/>
      <w:pPr>
        <w:ind w:left="3600" w:hanging="360"/>
      </w:pPr>
    </w:lvl>
    <w:lvl w:ilvl="5" w:tplc="1809001B" w:tentative="1">
      <w:start w:val="1"/>
      <w:numFmt w:val="lowerRoman"/>
      <w:lvlText w:val="%6."/>
      <w:lvlJc w:val="right"/>
      <w:pPr>
        <w:ind w:left="4320" w:hanging="180"/>
      </w:pPr>
    </w:lvl>
    <w:lvl w:ilvl="6" w:tplc="1809000F" w:tentative="1">
      <w:start w:val="1"/>
      <w:numFmt w:val="decimal"/>
      <w:lvlText w:val="%7."/>
      <w:lvlJc w:val="left"/>
      <w:pPr>
        <w:ind w:left="5040" w:hanging="360"/>
      </w:pPr>
    </w:lvl>
    <w:lvl w:ilvl="7" w:tplc="18090019" w:tentative="1">
      <w:start w:val="1"/>
      <w:numFmt w:val="lowerLetter"/>
      <w:lvlText w:val="%8."/>
      <w:lvlJc w:val="left"/>
      <w:pPr>
        <w:ind w:left="5760" w:hanging="360"/>
      </w:pPr>
    </w:lvl>
    <w:lvl w:ilvl="8" w:tplc="1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474F775A"/>
    <w:multiLevelType w:val="hybridMultilevel"/>
    <w:tmpl w:val="F2FA12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89B35DE"/>
    <w:multiLevelType w:val="hybridMultilevel"/>
    <w:tmpl w:val="83663F8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8323507"/>
    <w:multiLevelType w:val="hybridMultilevel"/>
    <w:tmpl w:val="224ADF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7EE44BF"/>
    <w:multiLevelType w:val="hybridMultilevel"/>
    <w:tmpl w:val="35EE55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9"/>
  </w:num>
  <w:num w:numId="6">
    <w:abstractNumId w:val="10"/>
  </w:num>
  <w:num w:numId="7">
    <w:abstractNumId w:val="1"/>
  </w:num>
  <w:num w:numId="8">
    <w:abstractNumId w:val="3"/>
  </w:num>
  <w:num w:numId="9">
    <w:abstractNumId w:val="11"/>
  </w:num>
  <w:num w:numId="10">
    <w:abstractNumId w:val="7"/>
  </w:num>
  <w:num w:numId="11">
    <w:abstractNumId w:val="0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F6E69"/>
    <w:rsid w:val="000208C8"/>
    <w:rsid w:val="000D288A"/>
    <w:rsid w:val="001039B7"/>
    <w:rsid w:val="00111BB5"/>
    <w:rsid w:val="001B3065"/>
    <w:rsid w:val="00250D04"/>
    <w:rsid w:val="00364519"/>
    <w:rsid w:val="00565E58"/>
    <w:rsid w:val="00596C19"/>
    <w:rsid w:val="0063453C"/>
    <w:rsid w:val="006B026F"/>
    <w:rsid w:val="006B311B"/>
    <w:rsid w:val="006C3272"/>
    <w:rsid w:val="007C5B3E"/>
    <w:rsid w:val="008F6E69"/>
    <w:rsid w:val="00911A19"/>
    <w:rsid w:val="00970C0A"/>
    <w:rsid w:val="009935F6"/>
    <w:rsid w:val="009B2930"/>
    <w:rsid w:val="009D1806"/>
    <w:rsid w:val="00A62DF5"/>
    <w:rsid w:val="00A823AC"/>
    <w:rsid w:val="00BB6879"/>
    <w:rsid w:val="00BD532C"/>
    <w:rsid w:val="00C17FA9"/>
    <w:rsid w:val="00C20EE1"/>
    <w:rsid w:val="00C83ECB"/>
    <w:rsid w:val="00D0287A"/>
    <w:rsid w:val="00D275A5"/>
    <w:rsid w:val="00D56A48"/>
    <w:rsid w:val="00DF3834"/>
    <w:rsid w:val="00E2624A"/>
    <w:rsid w:val="00E777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E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B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04"/>
  </w:style>
  <w:style w:type="paragraph" w:styleId="Footer">
    <w:name w:val="footer"/>
    <w:basedOn w:val="Normal"/>
    <w:link w:val="FooterChar"/>
    <w:uiPriority w:val="99"/>
    <w:unhideWhenUsed/>
    <w:rsid w:val="0025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04"/>
  </w:style>
  <w:style w:type="paragraph" w:styleId="ListParagraph">
    <w:name w:val="List Paragraph"/>
    <w:basedOn w:val="Normal"/>
    <w:uiPriority w:val="34"/>
    <w:qFormat/>
    <w:rsid w:val="00596C19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45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7C5B3E"/>
    <w:pPr>
      <w:spacing w:after="0" w:line="240" w:lineRule="auto"/>
    </w:pPr>
  </w:style>
  <w:style w:type="paragraph" w:styleId="Header">
    <w:name w:val="header"/>
    <w:basedOn w:val="Normal"/>
    <w:link w:val="HeaderChar"/>
    <w:uiPriority w:val="99"/>
    <w:unhideWhenUsed/>
    <w:rsid w:val="0025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50D04"/>
  </w:style>
  <w:style w:type="paragraph" w:styleId="Footer">
    <w:name w:val="footer"/>
    <w:basedOn w:val="Normal"/>
    <w:link w:val="FooterChar"/>
    <w:uiPriority w:val="99"/>
    <w:unhideWhenUsed/>
    <w:rsid w:val="00250D04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50D04"/>
  </w:style>
  <w:style w:type="paragraph" w:styleId="ListParagraph">
    <w:name w:val="List Paragraph"/>
    <w:basedOn w:val="Normal"/>
    <w:uiPriority w:val="34"/>
    <w:qFormat/>
    <w:rsid w:val="00596C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F57EF4-23A7-4EF1-B5F2-CF9329D9F8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260</Words>
  <Characters>1482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Museum Of Ireland</Company>
  <LinksUpToDate>false</LinksUpToDate>
  <CharactersWithSpaces>1739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Mary-Jane</dc:creator>
  <cp:lastModifiedBy>USER</cp:lastModifiedBy>
  <cp:revision>3</cp:revision>
  <dcterms:created xsi:type="dcterms:W3CDTF">2013-02-09T17:10:00Z</dcterms:created>
  <dcterms:modified xsi:type="dcterms:W3CDTF">2016-04-18T16:21:00Z</dcterms:modified>
</cp:coreProperties>
</file>